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E1" w:rsidRDefault="00C335C5" w:rsidP="00C335C5">
      <w:pPr>
        <w:jc w:val="center"/>
        <w:rPr>
          <w:b/>
          <w:sz w:val="28"/>
          <w:szCs w:val="28"/>
        </w:rPr>
      </w:pPr>
      <w:r w:rsidRPr="00C335C5">
        <w:rPr>
          <w:b/>
          <w:sz w:val="28"/>
          <w:szCs w:val="28"/>
        </w:rPr>
        <w:t>ANEXO N° 01</w:t>
      </w:r>
    </w:p>
    <w:p w:rsidR="00C335C5" w:rsidRDefault="00C335C5" w:rsidP="00C335C5">
      <w:pPr>
        <w:jc w:val="center"/>
        <w:rPr>
          <w:b/>
        </w:rPr>
      </w:pPr>
      <w:r w:rsidRPr="00C335C5">
        <w:rPr>
          <w:b/>
        </w:rPr>
        <w:t>DECLARACION JURADA</w:t>
      </w:r>
      <w:r>
        <w:rPr>
          <w:b/>
        </w:rPr>
        <w:t xml:space="preserve"> DEL PROVEEDOR</w:t>
      </w:r>
    </w:p>
    <w:p w:rsidR="00C335C5" w:rsidRDefault="00C335C5" w:rsidP="00C335C5">
      <w:pPr>
        <w:jc w:val="both"/>
      </w:pPr>
      <w:r w:rsidRPr="00C335C5">
        <w:t>Señores</w:t>
      </w:r>
    </w:p>
    <w:p w:rsidR="00C335C5" w:rsidRDefault="00C335C5" w:rsidP="00C335C5">
      <w:pPr>
        <w:jc w:val="both"/>
      </w:pPr>
      <w:r>
        <w:t>UNIDAD DE LOGISTICA</w:t>
      </w:r>
    </w:p>
    <w:p w:rsidR="00C335C5" w:rsidRDefault="00C335C5" w:rsidP="00C335C5">
      <w:pPr>
        <w:jc w:val="both"/>
      </w:pPr>
      <w:r>
        <w:t>Presente.-</w:t>
      </w:r>
    </w:p>
    <w:p w:rsidR="00C335C5" w:rsidRDefault="00C335C5" w:rsidP="00C335C5">
      <w:pPr>
        <w:jc w:val="both"/>
      </w:pPr>
      <w:r>
        <w:t>El que suscribe ………………………………………………………………………………………………………………………………, identificado con DNI N° ………………………………….., presentante legal de la empresa.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9"/>
        <w:gridCol w:w="2838"/>
        <w:gridCol w:w="2838"/>
      </w:tblGrid>
      <w:tr w:rsidR="00C335C5" w:rsidTr="00A41C90">
        <w:tc>
          <w:tcPr>
            <w:tcW w:w="8828" w:type="dxa"/>
            <w:gridSpan w:val="3"/>
          </w:tcPr>
          <w:p w:rsidR="00C335C5" w:rsidRDefault="00C335C5" w:rsidP="00C335C5">
            <w:pPr>
              <w:jc w:val="both"/>
            </w:pPr>
            <w:r>
              <w:t>Nombre o Razón Social:</w:t>
            </w:r>
          </w:p>
        </w:tc>
      </w:tr>
      <w:tr w:rsidR="00C335C5" w:rsidTr="00103B3A">
        <w:tc>
          <w:tcPr>
            <w:tcW w:w="8828" w:type="dxa"/>
            <w:gridSpan w:val="3"/>
          </w:tcPr>
          <w:p w:rsidR="00C335C5" w:rsidRDefault="00C335C5" w:rsidP="00C335C5">
            <w:pPr>
              <w:jc w:val="both"/>
            </w:pPr>
            <w:r>
              <w:t>Domicilio Legal:</w:t>
            </w:r>
          </w:p>
        </w:tc>
      </w:tr>
      <w:tr w:rsidR="00C335C5" w:rsidTr="00C335C5">
        <w:tc>
          <w:tcPr>
            <w:tcW w:w="2942" w:type="dxa"/>
          </w:tcPr>
          <w:p w:rsidR="00C335C5" w:rsidRDefault="00C335C5" w:rsidP="00C335C5">
            <w:pPr>
              <w:jc w:val="both"/>
            </w:pPr>
            <w:r>
              <w:t>RUC:</w:t>
            </w:r>
          </w:p>
        </w:tc>
        <w:tc>
          <w:tcPr>
            <w:tcW w:w="2943" w:type="dxa"/>
          </w:tcPr>
          <w:p w:rsidR="00C335C5" w:rsidRDefault="0030789B" w:rsidP="00C335C5">
            <w:pPr>
              <w:jc w:val="both"/>
            </w:pPr>
            <w:r>
              <w:t>Teléfono Fijo:</w:t>
            </w:r>
          </w:p>
        </w:tc>
        <w:tc>
          <w:tcPr>
            <w:tcW w:w="2943" w:type="dxa"/>
          </w:tcPr>
          <w:p w:rsidR="00C335C5" w:rsidRDefault="0030789B" w:rsidP="00C335C5">
            <w:pPr>
              <w:jc w:val="both"/>
            </w:pPr>
            <w:r>
              <w:t>Teléfono Celular:</w:t>
            </w:r>
          </w:p>
        </w:tc>
      </w:tr>
      <w:tr w:rsidR="00C335C5" w:rsidTr="005B3E80">
        <w:tc>
          <w:tcPr>
            <w:tcW w:w="8828" w:type="dxa"/>
            <w:gridSpan w:val="3"/>
          </w:tcPr>
          <w:p w:rsidR="00C335C5" w:rsidRDefault="0030789B" w:rsidP="00C335C5">
            <w:pPr>
              <w:jc w:val="both"/>
            </w:pPr>
            <w:r>
              <w:t>Correo Electrónico para efectos de ejecución de contrato:</w:t>
            </w:r>
          </w:p>
        </w:tc>
      </w:tr>
      <w:tr w:rsidR="00C335C5" w:rsidTr="00044A32">
        <w:tc>
          <w:tcPr>
            <w:tcW w:w="8828" w:type="dxa"/>
            <w:gridSpan w:val="3"/>
          </w:tcPr>
          <w:p w:rsidR="00C335C5" w:rsidRDefault="0030789B" w:rsidP="00C335C5">
            <w:pPr>
              <w:jc w:val="both"/>
            </w:pPr>
            <w:r>
              <w:t>Persona de Contacto:</w:t>
            </w:r>
          </w:p>
        </w:tc>
      </w:tr>
    </w:tbl>
    <w:p w:rsidR="00B43557" w:rsidRDefault="00B43557" w:rsidP="00C335C5">
      <w:pPr>
        <w:jc w:val="both"/>
      </w:pPr>
    </w:p>
    <w:p w:rsidR="0030789B" w:rsidRDefault="0030789B" w:rsidP="00C335C5">
      <w:pPr>
        <w:jc w:val="both"/>
      </w:pPr>
      <w:r>
        <w:t>DECLARO BAJO JURAMENTO que la siguiente información se sujeta a la verdad:</w:t>
      </w:r>
    </w:p>
    <w:p w:rsidR="0030789B" w:rsidRDefault="0030789B" w:rsidP="0030789B">
      <w:pPr>
        <w:pStyle w:val="Prrafodelista"/>
        <w:numPr>
          <w:ilvl w:val="0"/>
          <w:numId w:val="1"/>
        </w:numPr>
        <w:jc w:val="both"/>
      </w:pPr>
      <w:r>
        <w:t xml:space="preserve">No estar inhabilitado </w:t>
      </w:r>
      <w:r w:rsidR="00B562F9">
        <w:t>para ser participante, postor y/</w:t>
      </w:r>
      <w:bookmarkStart w:id="0" w:name="_GoBack"/>
      <w:bookmarkEnd w:id="0"/>
      <w:r>
        <w:t xml:space="preserve">o contratista incluyendo las contrataciones a que se refiere el literal a) del </w:t>
      </w:r>
      <w:r w:rsidR="00D972A2">
        <w:t>Artículo</w:t>
      </w:r>
      <w:r>
        <w:t xml:space="preserve"> 5 de la Ley de Contrataciones del Estado.</w:t>
      </w:r>
    </w:p>
    <w:p w:rsidR="0030789B" w:rsidRDefault="0030789B" w:rsidP="0030789B">
      <w:pPr>
        <w:pStyle w:val="Prrafodelista"/>
        <w:numPr>
          <w:ilvl w:val="0"/>
          <w:numId w:val="1"/>
        </w:numPr>
        <w:jc w:val="both"/>
      </w:pPr>
      <w:r>
        <w:t>Ser responsable de la veracidad de los documentos e información que se presenta a efectos de la presente contratación.</w:t>
      </w:r>
    </w:p>
    <w:p w:rsidR="0030789B" w:rsidRDefault="0030789B" w:rsidP="0030789B">
      <w:pPr>
        <w:pStyle w:val="Prrafodelista"/>
        <w:numPr>
          <w:ilvl w:val="0"/>
          <w:numId w:val="1"/>
        </w:numPr>
        <w:jc w:val="both"/>
      </w:pPr>
      <w:r>
        <w:t xml:space="preserve">Conoce </w:t>
      </w:r>
      <w:r w:rsidR="0046103D">
        <w:t xml:space="preserve">las sanciones </w:t>
      </w:r>
      <w:r w:rsidR="00D972A2">
        <w:t>contenidas en</w:t>
      </w:r>
      <w:r w:rsidR="0046103D">
        <w:t xml:space="preserve"> el TUO de la Ley N° 27444, Ley del Procedimiento Administrativo General.</w:t>
      </w:r>
    </w:p>
    <w:p w:rsidR="0046103D" w:rsidRDefault="0046103D" w:rsidP="0046103D">
      <w:pPr>
        <w:pStyle w:val="Prrafodelista"/>
        <w:numPr>
          <w:ilvl w:val="0"/>
          <w:numId w:val="1"/>
        </w:numPr>
        <w:jc w:val="both"/>
      </w:pPr>
      <w:r>
        <w:t xml:space="preserve">Conoce y acepta las modalidades de comunicación señalada en el numeral 20.1.2 del </w:t>
      </w:r>
      <w:r w:rsidR="00D972A2">
        <w:t>artículo</w:t>
      </w:r>
      <w:r>
        <w:t xml:space="preserve"> 20 de la Ley N° 2744, Ley del Procedimiento Administrativo General.</w:t>
      </w:r>
    </w:p>
    <w:p w:rsidR="0046103D" w:rsidRDefault="0046103D" w:rsidP="0046103D">
      <w:pPr>
        <w:pStyle w:val="Prrafodelista"/>
        <w:numPr>
          <w:ilvl w:val="0"/>
          <w:numId w:val="1"/>
        </w:numPr>
        <w:jc w:val="both"/>
      </w:pPr>
      <w:r>
        <w:t xml:space="preserve">No, me encuentro en ningún supuesto de impedimento previsto en el </w:t>
      </w:r>
      <w:r w:rsidR="00D972A2">
        <w:t>Artículo</w:t>
      </w:r>
      <w:r>
        <w:t xml:space="preserve"> 11° de Ley de Contrataciones del Estado</w:t>
      </w:r>
    </w:p>
    <w:p w:rsidR="0046103D" w:rsidRDefault="0046103D" w:rsidP="0030789B">
      <w:pPr>
        <w:pStyle w:val="Prrafodelista"/>
        <w:numPr>
          <w:ilvl w:val="0"/>
          <w:numId w:val="1"/>
        </w:numPr>
        <w:jc w:val="both"/>
      </w:pPr>
      <w:r>
        <w:t xml:space="preserve">Que no me encuentro incorporado en el Registro de Deudores de Reparaciones Civiles por Delitos en Agravio del Estado por Delitos de </w:t>
      </w:r>
      <w:r w:rsidR="00D972A2">
        <w:t>Corrupción</w:t>
      </w:r>
      <w:r>
        <w:t xml:space="preserve">, en el Registro Nacional de Sanciones de </w:t>
      </w:r>
      <w:r w:rsidR="00D972A2">
        <w:t>Destitución</w:t>
      </w:r>
      <w:r>
        <w:t xml:space="preserve"> y Despedidos – RNSDD o en el Registro Nacional</w:t>
      </w:r>
      <w:r w:rsidR="00D972A2">
        <w:t xml:space="preserve"> de Deudores Alimentarios Morosos. (Aplicable para personas Naturales).</w:t>
      </w:r>
    </w:p>
    <w:p w:rsidR="00D972A2" w:rsidRDefault="00D972A2" w:rsidP="0030789B">
      <w:pPr>
        <w:pStyle w:val="Prrafodelista"/>
        <w:numPr>
          <w:ilvl w:val="0"/>
          <w:numId w:val="1"/>
        </w:numPr>
        <w:jc w:val="both"/>
      </w:pPr>
      <w:r>
        <w:t>Que conozco, acepto y me someto a las condiciones del presente procedimiento y de la Directiva Administrativa que regula los Procedimientos para la Contratación de Bienes y Servicios cuyos montos sean</w:t>
      </w:r>
      <w:r w:rsidR="001B3241">
        <w:t xml:space="preserve"> iguales o inferiores a </w:t>
      </w:r>
      <w:r w:rsidR="00B059D8">
        <w:t>ocho</w:t>
      </w:r>
      <w:r w:rsidR="001B3241">
        <w:t xml:space="preserve"> (0</w:t>
      </w:r>
      <w:r w:rsidR="00B059D8">
        <w:t>8</w:t>
      </w:r>
      <w:r>
        <w:t>) UIT, la cual he tomado conocimiento en su contenido.</w:t>
      </w:r>
    </w:p>
    <w:p w:rsidR="00B059D8" w:rsidRDefault="00B059D8" w:rsidP="00B059D8">
      <w:pPr>
        <w:pStyle w:val="Prrafodelista"/>
        <w:numPr>
          <w:ilvl w:val="0"/>
          <w:numId w:val="1"/>
        </w:numPr>
        <w:jc w:val="both"/>
      </w:pPr>
      <w:r>
        <w:t>Que conozco, acepto y me someto a las condiciones del presente procedimiento y de los Procedimientos para la Contratación de Bienes y Servicios cuyos montos sean mayores a ocho (08) UIT, regulados por la Ley de Contrataciones del Estado y su Reglamento, y modificatorias.</w:t>
      </w:r>
    </w:p>
    <w:p w:rsidR="00D972A2" w:rsidRDefault="00D972A2" w:rsidP="0030789B">
      <w:pPr>
        <w:pStyle w:val="Prrafodelista"/>
        <w:numPr>
          <w:ilvl w:val="0"/>
          <w:numId w:val="1"/>
        </w:numPr>
        <w:jc w:val="both"/>
      </w:pPr>
      <w:r>
        <w:t>Cuento con inscripción vigente en el Registro Nacional de Proveedores en el rubro del objeto de contratación (En el caso el importe de la cotización sea igual o mayor a 01 UIT)</w:t>
      </w:r>
    </w:p>
    <w:p w:rsidR="00D972A2" w:rsidRDefault="00D972A2" w:rsidP="00D972A2">
      <w:pPr>
        <w:ind w:firstLine="708"/>
        <w:jc w:val="both"/>
      </w:pPr>
      <w:r>
        <w:t>(CONSIGNAR CIUDAD Y FECHA)</w:t>
      </w:r>
    </w:p>
    <w:p w:rsidR="00B43557" w:rsidRDefault="00B43557" w:rsidP="00D972A2">
      <w:pPr>
        <w:ind w:firstLine="708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2"/>
        <w:gridCol w:w="2860"/>
        <w:gridCol w:w="2823"/>
      </w:tblGrid>
      <w:tr w:rsidR="00B43557" w:rsidTr="00B059D8">
        <w:trPr>
          <w:trHeight w:val="25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B43557" w:rsidRDefault="00B43557" w:rsidP="002F63BA">
            <w:pPr>
              <w:jc w:val="both"/>
            </w:pPr>
          </w:p>
        </w:tc>
        <w:tc>
          <w:tcPr>
            <w:tcW w:w="2946" w:type="dxa"/>
            <w:tcBorders>
              <w:top w:val="nil"/>
              <w:left w:val="nil"/>
              <w:right w:val="nil"/>
            </w:tcBorders>
          </w:tcPr>
          <w:p w:rsidR="00B43557" w:rsidRDefault="00B43557" w:rsidP="002F63BA">
            <w:pPr>
              <w:jc w:val="both"/>
            </w:pPr>
            <w:r>
              <w:t xml:space="preserve">   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B43557" w:rsidRDefault="00B43557" w:rsidP="002F63BA">
            <w:pPr>
              <w:jc w:val="both"/>
            </w:pPr>
          </w:p>
        </w:tc>
      </w:tr>
      <w:tr w:rsidR="00B43557" w:rsidTr="00B059D8">
        <w:trPr>
          <w:trHeight w:val="25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B43557" w:rsidRDefault="00B43557" w:rsidP="002F63BA">
            <w:pPr>
              <w:jc w:val="both"/>
            </w:pPr>
          </w:p>
        </w:tc>
        <w:tc>
          <w:tcPr>
            <w:tcW w:w="2946" w:type="dxa"/>
            <w:tcBorders>
              <w:left w:val="nil"/>
              <w:bottom w:val="nil"/>
              <w:right w:val="nil"/>
            </w:tcBorders>
          </w:tcPr>
          <w:p w:rsidR="00B43557" w:rsidRDefault="00B43557" w:rsidP="002F63BA">
            <w:pPr>
              <w:jc w:val="both"/>
            </w:pPr>
            <w:r>
              <w:t>Nombres y Apellidos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B43557" w:rsidRDefault="00B43557" w:rsidP="002F63BA">
            <w:pPr>
              <w:jc w:val="both"/>
            </w:pPr>
          </w:p>
        </w:tc>
      </w:tr>
      <w:tr w:rsidR="00B43557" w:rsidTr="00B059D8">
        <w:trPr>
          <w:trHeight w:val="25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B43557" w:rsidRDefault="00B43557" w:rsidP="002F63BA">
            <w:pPr>
              <w:jc w:val="both"/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B43557" w:rsidRDefault="00B43557" w:rsidP="002F63BA">
            <w:pPr>
              <w:jc w:val="both"/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</w:tcPr>
          <w:p w:rsidR="00B43557" w:rsidRDefault="00B43557" w:rsidP="002F63BA">
            <w:pPr>
              <w:jc w:val="both"/>
            </w:pPr>
          </w:p>
        </w:tc>
      </w:tr>
    </w:tbl>
    <w:p w:rsidR="00B43557" w:rsidRPr="00C335C5" w:rsidRDefault="00B43557" w:rsidP="00B059D8">
      <w:pPr>
        <w:jc w:val="both"/>
      </w:pPr>
    </w:p>
    <w:sectPr w:rsidR="00B43557" w:rsidRPr="00C335C5" w:rsidSect="003B739B">
      <w:pgSz w:w="11907" w:h="16839" w:code="9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656D0"/>
    <w:multiLevelType w:val="hybridMultilevel"/>
    <w:tmpl w:val="4612A1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C5"/>
    <w:rsid w:val="000061E1"/>
    <w:rsid w:val="001B3241"/>
    <w:rsid w:val="0030789B"/>
    <w:rsid w:val="003B739B"/>
    <w:rsid w:val="0046103D"/>
    <w:rsid w:val="00524F33"/>
    <w:rsid w:val="00806C2A"/>
    <w:rsid w:val="00B059D8"/>
    <w:rsid w:val="00B43557"/>
    <w:rsid w:val="00B562F9"/>
    <w:rsid w:val="00C335C5"/>
    <w:rsid w:val="00D972A2"/>
    <w:rsid w:val="00DA74AA"/>
    <w:rsid w:val="00E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AD42F0-2DFA-4819-9B79-79B85F2F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3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78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Logistica</cp:lastModifiedBy>
  <cp:revision>6</cp:revision>
  <cp:lastPrinted>2024-02-22T16:01:00Z</cp:lastPrinted>
  <dcterms:created xsi:type="dcterms:W3CDTF">2021-09-06T20:10:00Z</dcterms:created>
  <dcterms:modified xsi:type="dcterms:W3CDTF">2024-02-22T16:01:00Z</dcterms:modified>
</cp:coreProperties>
</file>